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color w:val="auto"/>
          <w:highlight w:val="none"/>
          <w:u w:val="none"/>
          <w:lang w:val="en-US"/>
        </w:rPr>
      </w:pPr>
      <w:r>
        <w:rPr>
          <w:rFonts w:hint="eastAsia" w:ascii="宋体" w:hAnsi="宋体" w:eastAsia="宋体" w:cs="宋体"/>
          <w:b/>
          <w:bCs/>
          <w:color w:val="auto"/>
          <w:highlight w:val="none"/>
          <w:u w:val="none"/>
          <w:lang w:eastAsia="zh-CN"/>
        </w:rPr>
        <w:t>深圳市桂湾四单元学校后厨设备设施建设</w:t>
      </w:r>
      <w:r>
        <w:rPr>
          <w:rFonts w:hint="eastAsia" w:ascii="宋体" w:hAnsi="宋体" w:eastAsia="宋体" w:cs="宋体"/>
          <w:b/>
          <w:bCs/>
          <w:color w:val="auto"/>
          <w:highlight w:val="none"/>
          <w:u w:val="none"/>
          <w:lang w:val="en-US" w:eastAsia="zh-CN"/>
        </w:rPr>
        <w:t>招标公告</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项目概况</w:t>
      </w:r>
    </w:p>
    <w:p>
      <w:pPr>
        <w:spacing w:line="360" w:lineRule="auto"/>
        <w:ind w:firstLine="482" w:firstLineChars="200"/>
        <w:jc w:val="both"/>
        <w:rPr>
          <w:rFonts w:ascii="宋体" w:hAnsi="宋体" w:eastAsia="宋体" w:cs="宋体"/>
          <w:color w:val="auto"/>
          <w:highlight w:val="none"/>
        </w:rPr>
      </w:pPr>
      <w:r>
        <w:rPr>
          <w:rFonts w:hint="eastAsia" w:ascii="宋体" w:hAnsi="宋体" w:eastAsia="宋体" w:cs="宋体"/>
          <w:b/>
          <w:bCs/>
          <w:color w:val="auto"/>
          <w:highlight w:val="none"/>
          <w:u w:val="single"/>
          <w:lang w:eastAsia="zh-CN"/>
        </w:rPr>
        <w:t>深圳市桂湾四单元学校后厨设备设施建设</w:t>
      </w:r>
      <w:r>
        <w:rPr>
          <w:rFonts w:hint="eastAsia" w:ascii="宋体" w:hAnsi="宋体" w:eastAsia="宋体" w:cs="宋体"/>
          <w:color w:val="auto"/>
          <w:highlight w:val="none"/>
        </w:rPr>
        <w:t>招标项目的潜在投标人应在（本公告附件中）获取招标文件，并于</w:t>
      </w:r>
      <w:r>
        <w:rPr>
          <w:rFonts w:hint="eastAsia" w:ascii="宋体" w:hAnsi="宋体" w:eastAsia="宋体" w:cs="宋体"/>
          <w:b/>
          <w:bCs/>
          <w:color w:val="auto"/>
          <w:highlight w:val="none"/>
          <w:u w:val="single"/>
        </w:rPr>
        <w:t>2024年</w:t>
      </w:r>
      <w:r>
        <w:rPr>
          <w:rFonts w:hint="eastAsia" w:ascii="宋体" w:hAnsi="宋体" w:eastAsia="宋体" w:cs="宋体"/>
          <w:b/>
          <w:bCs/>
          <w:color w:val="auto"/>
          <w:highlight w:val="none"/>
          <w:u w:val="single"/>
          <w:lang w:val="en-US" w:eastAsia="zh-CN"/>
        </w:rPr>
        <w:t>4</w:t>
      </w:r>
      <w:r>
        <w:rPr>
          <w:rFonts w:hint="eastAsia" w:ascii="宋体" w:hAnsi="宋体" w:eastAsia="宋体" w:cs="宋体"/>
          <w:b/>
          <w:bCs/>
          <w:color w:val="auto"/>
          <w:highlight w:val="none"/>
          <w:u w:val="single"/>
        </w:rPr>
        <w:t>月</w:t>
      </w:r>
      <w:r>
        <w:rPr>
          <w:rFonts w:hint="eastAsia" w:ascii="宋体" w:hAnsi="宋体" w:eastAsia="宋体" w:cs="宋体"/>
          <w:b/>
          <w:bCs/>
          <w:color w:val="auto"/>
          <w:highlight w:val="none"/>
          <w:u w:val="single"/>
          <w:lang w:val="en-US" w:eastAsia="zh-CN"/>
        </w:rPr>
        <w:t>19</w:t>
      </w:r>
      <w:r>
        <w:rPr>
          <w:rFonts w:hint="eastAsia" w:ascii="宋体" w:hAnsi="宋体" w:eastAsia="宋体" w:cs="宋体"/>
          <w:b/>
          <w:bCs/>
          <w:color w:val="auto"/>
          <w:highlight w:val="none"/>
          <w:u w:val="single"/>
        </w:rPr>
        <w:t>日09:00</w:t>
      </w:r>
      <w:r>
        <w:rPr>
          <w:rFonts w:hint="eastAsia" w:ascii="宋体" w:hAnsi="宋体" w:eastAsia="宋体" w:cs="宋体"/>
          <w:b/>
          <w:bCs/>
          <w:color w:val="auto"/>
          <w:highlight w:val="none"/>
        </w:rPr>
        <w:t>（北京时间）</w:t>
      </w:r>
      <w:r>
        <w:rPr>
          <w:rFonts w:hint="eastAsia" w:ascii="宋体" w:hAnsi="宋体" w:eastAsia="宋体" w:cs="宋体"/>
          <w:color w:val="auto"/>
          <w:highlight w:val="none"/>
        </w:rPr>
        <w:t>前递交投标文件。</w:t>
      </w:r>
      <w:bookmarkStart w:id="1" w:name="_GoBack"/>
      <w:bookmarkEnd w:id="1"/>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一、项目基本情况</w:t>
      </w:r>
    </w:p>
    <w:p>
      <w:pPr>
        <w:spacing w:line="360" w:lineRule="auto"/>
        <w:ind w:firstLine="480" w:firstLineChars="20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1.项目编号：</w:t>
      </w:r>
      <w:r>
        <w:rPr>
          <w:rFonts w:hint="eastAsia" w:eastAsia="宋体"/>
          <w:color w:val="auto"/>
          <w:highlight w:val="none"/>
          <w:lang w:eastAsia="zh-CN"/>
        </w:rPr>
        <w:t>NSDL2024000075</w:t>
      </w:r>
    </w:p>
    <w:p>
      <w:pPr>
        <w:spacing w:line="360" w:lineRule="auto"/>
        <w:ind w:firstLine="480" w:firstLineChars="20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2.项目名称：</w:t>
      </w:r>
      <w:r>
        <w:rPr>
          <w:rFonts w:hint="eastAsia" w:ascii="宋体" w:hAnsi="宋体" w:eastAsia="宋体" w:cs="宋体"/>
          <w:color w:val="auto"/>
          <w:highlight w:val="none"/>
          <w:lang w:eastAsia="zh-CN"/>
        </w:rPr>
        <w:t>深圳市桂湾四单元学校后厨设备设施建设</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3.预算金额（单位：元）：人民币</w:t>
      </w:r>
      <w:r>
        <w:rPr>
          <w:rFonts w:hint="eastAsia" w:ascii="宋体" w:hAnsi="宋体" w:eastAsia="宋体" w:cs="宋体"/>
          <w:color w:val="auto"/>
          <w:highlight w:val="none"/>
          <w:lang w:eastAsia="zh-CN"/>
        </w:rPr>
        <w:t>贰佰万</w:t>
      </w:r>
      <w:r>
        <w:rPr>
          <w:rFonts w:hint="eastAsia" w:ascii="宋体" w:hAnsi="宋体" w:eastAsia="宋体" w:cs="宋体"/>
          <w:color w:val="auto"/>
          <w:highlight w:val="none"/>
        </w:rPr>
        <w:t>元整（¥</w:t>
      </w:r>
      <w:r>
        <w:rPr>
          <w:rFonts w:hint="eastAsia" w:ascii="宋体" w:hAnsi="宋体" w:eastAsia="宋体" w:cs="宋体"/>
          <w:color w:val="auto"/>
          <w:highlight w:val="none"/>
          <w:lang w:eastAsia="zh-CN"/>
        </w:rPr>
        <w:t>2,000,000.00</w:t>
      </w:r>
      <w:r>
        <w:rPr>
          <w:rFonts w:hint="eastAsia" w:ascii="宋体" w:hAnsi="宋体" w:eastAsia="宋体" w:cs="宋体"/>
          <w:color w:val="auto"/>
          <w:highlight w:val="none"/>
        </w:rPr>
        <w:t>）</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4.最高限价（如有）：</w:t>
      </w:r>
      <w:r>
        <w:rPr>
          <w:rFonts w:hint="eastAsia" w:ascii="宋体" w:hAnsi="宋体" w:eastAsia="宋体" w:cs="宋体"/>
          <w:color w:val="auto"/>
          <w:highlight w:val="none"/>
          <w:lang w:eastAsia="zh-CN"/>
        </w:rPr>
        <w:t>人民币贰佰万元整</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2,000,000.00</w:t>
      </w:r>
      <w:r>
        <w:rPr>
          <w:rFonts w:hint="eastAsia" w:ascii="宋体" w:hAnsi="宋体" w:eastAsia="宋体" w:cs="宋体"/>
          <w:color w:val="auto"/>
          <w:highlight w:val="none"/>
        </w:rPr>
        <w:t>）</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5.采购需求：</w:t>
      </w:r>
    </w:p>
    <w:tbl>
      <w:tblPr>
        <w:tblStyle w:val="2"/>
        <w:tblW w:w="4998"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343"/>
        <w:gridCol w:w="809"/>
        <w:gridCol w:w="795"/>
        <w:gridCol w:w="33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3343" w:type="dxa"/>
            <w:tcBorders>
              <w:top w:val="outset" w:color="auto" w:sz="6" w:space="0"/>
              <w:left w:val="outset" w:color="auto" w:sz="6" w:space="0"/>
              <w:bottom w:val="outset" w:color="auto" w:sz="6" w:space="0"/>
              <w:right w:val="outset" w:color="auto" w:sz="6" w:space="0"/>
            </w:tcBorders>
            <w:shd w:val="clear" w:color="auto" w:fill="DCE6F2"/>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标的名称</w:t>
            </w:r>
          </w:p>
        </w:tc>
        <w:tc>
          <w:tcPr>
            <w:tcW w:w="809" w:type="dxa"/>
            <w:tcBorders>
              <w:top w:val="outset" w:color="auto" w:sz="6" w:space="0"/>
              <w:left w:val="outset" w:color="auto" w:sz="6" w:space="0"/>
              <w:bottom w:val="outset" w:color="auto" w:sz="6" w:space="0"/>
              <w:right w:val="outset" w:color="auto" w:sz="6" w:space="0"/>
            </w:tcBorders>
            <w:shd w:val="clear" w:color="auto" w:fill="DCE6F2"/>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795" w:type="dxa"/>
            <w:tcBorders>
              <w:top w:val="outset" w:color="auto" w:sz="6" w:space="0"/>
              <w:left w:val="outset" w:color="auto" w:sz="6" w:space="0"/>
              <w:bottom w:val="outset" w:color="auto" w:sz="6" w:space="0"/>
              <w:right w:val="outset" w:color="auto" w:sz="6" w:space="0"/>
            </w:tcBorders>
            <w:shd w:val="clear" w:color="auto" w:fill="DCE6F2"/>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3386" w:type="dxa"/>
            <w:tcBorders>
              <w:top w:val="outset" w:color="auto" w:sz="6" w:space="0"/>
              <w:left w:val="outset" w:color="auto" w:sz="6" w:space="0"/>
              <w:bottom w:val="outset" w:color="auto" w:sz="6" w:space="0"/>
              <w:right w:val="outset" w:color="auto" w:sz="6" w:space="0"/>
            </w:tcBorders>
            <w:shd w:val="clear" w:color="auto" w:fill="DCE6F2"/>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简要技术需求（服务需求）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3343"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深圳市桂湾四单元学校后厨设备设施建设</w:t>
            </w:r>
          </w:p>
        </w:tc>
        <w:tc>
          <w:tcPr>
            <w:tcW w:w="809"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795"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批</w:t>
            </w:r>
          </w:p>
        </w:tc>
        <w:tc>
          <w:tcPr>
            <w:tcW w:w="3386"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详见招标文件</w:t>
            </w:r>
          </w:p>
        </w:tc>
      </w:tr>
    </w:tbl>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6.合同履行期限：详见招标文件。</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7.本项目不接受联合体投标，详见“申请人的资格要求”。</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二、申请人的资格要求</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zh-CN"/>
        </w:rPr>
        <w:t>满足《中华人民共和国政府采购法》第二十二条规定</w:t>
      </w:r>
      <w:r>
        <w:rPr>
          <w:rFonts w:hint="eastAsia" w:ascii="宋体" w:hAnsi="宋体" w:cs="宋体"/>
          <w:b/>
          <w:bCs/>
          <w:color w:val="auto"/>
          <w:highlight w:val="none"/>
          <w:lang w:val="zh-CN"/>
        </w:rPr>
        <w:t>（由投标人在《政府采购投标及履约承诺函》中作出声明）</w:t>
      </w:r>
      <w:r>
        <w:rPr>
          <w:rFonts w:hint="eastAsia" w:ascii="宋体" w:hAnsi="宋体" w:eastAsia="宋体" w:cs="宋体"/>
          <w:color w:val="auto"/>
          <w:highlight w:val="none"/>
        </w:rPr>
        <w:t>。</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2.落实政府采购政策需满足的资格要求：详见招标文件。</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 xml:space="preserve">（1）本项目不属于专门面向中小企业采购的项目； </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（2）本项目所属行业：</w:t>
      </w:r>
      <w:r>
        <w:rPr>
          <w:rFonts w:hint="eastAsia" w:ascii="宋体" w:hAnsi="宋体" w:eastAsia="宋体" w:cs="宋体"/>
          <w:b w:val="0"/>
          <w:bCs w:val="0"/>
          <w:color w:val="auto"/>
          <w:highlight w:val="none"/>
          <w:lang w:val="en-US" w:eastAsia="zh-CN"/>
        </w:rPr>
        <w:t>工业</w:t>
      </w:r>
      <w:r>
        <w:rPr>
          <w:rFonts w:hint="eastAsia" w:ascii="宋体" w:hAnsi="宋体" w:eastAsia="宋体" w:cs="宋体"/>
          <w:b w:val="0"/>
          <w:bCs w:val="0"/>
          <w:color w:val="auto"/>
          <w:highlight w:val="none"/>
        </w:rPr>
        <w:t>。</w:t>
      </w:r>
      <w:r>
        <w:rPr>
          <w:rFonts w:hint="eastAsia" w:ascii="宋体" w:hAnsi="宋体" w:eastAsia="宋体" w:cs="宋体"/>
          <w:b/>
          <w:bCs/>
          <w:color w:val="auto"/>
          <w:highlight w:val="none"/>
        </w:rPr>
        <w:t xml:space="preserve"> </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3.本项目的特定资格要求：</w:t>
      </w:r>
    </w:p>
    <w:p>
      <w:pPr>
        <w:spacing w:line="36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（1）投标人具有独立承担民事责任能力的在中华人民共和国境内登记注册的法人或其他组织营业执照（或单位登记证书等相关证明材料）；</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参加投标的供应商未被列入记录失信被执行人或重大税收违法案件当事人名单（重大税收违法失信主体）或政府采购严重违法失信行为记录名单；不处于“政府采购严重违法失信行为信息记录”中的禁止参加政府采购活动期间。（以采购人或采购代理投标截止日“信用中国”、中国政府采购网、深圳市政府采购监管网、深圳信用网等渠道查询结果为准，如相关失信记录已失效，供应商需提供相关证明资料）；</w:t>
      </w:r>
    </w:p>
    <w:p>
      <w:pPr>
        <w:spacing w:line="36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（3）参与本项目政府采购活动时不存在被有关部门禁止参与政府采购活动且在有效期内的情况</w:t>
      </w:r>
      <w:r>
        <w:rPr>
          <w:rFonts w:hint="eastAsia" w:ascii="宋体" w:hAnsi="宋体" w:cs="宋体"/>
          <w:b/>
          <w:bCs/>
          <w:color w:val="auto"/>
          <w:highlight w:val="none"/>
          <w:lang w:val="zh-CN"/>
        </w:rPr>
        <w:t>（由投标人在《政府采购投标及履约承诺函》中作出声明）</w:t>
      </w:r>
      <w:r>
        <w:rPr>
          <w:rFonts w:hint="eastAsia" w:ascii="宋体" w:hAnsi="宋体" w:eastAsia="宋体" w:cs="宋体"/>
          <w:color w:val="auto"/>
          <w:highlight w:val="none"/>
        </w:rPr>
        <w:t>；</w:t>
      </w:r>
    </w:p>
    <w:p>
      <w:pPr>
        <w:spacing w:line="360" w:lineRule="auto"/>
        <w:ind w:firstLine="480" w:firstLineChars="200"/>
        <w:jc w:val="both"/>
        <w:rPr>
          <w:rFonts w:ascii="宋体" w:hAnsi="宋体" w:eastAsia="宋体" w:cs="宋体"/>
          <w:color w:val="auto"/>
          <w:highlight w:val="none"/>
          <w:lang w:val="zh-CN"/>
        </w:rPr>
      </w:pPr>
      <w:r>
        <w:rPr>
          <w:rFonts w:hint="eastAsia" w:ascii="宋体" w:hAnsi="宋体" w:eastAsia="宋体" w:cs="宋体"/>
          <w:color w:val="auto"/>
          <w:highlight w:val="none"/>
        </w:rPr>
        <w:t>（4）</w:t>
      </w:r>
      <w:r>
        <w:rPr>
          <w:rFonts w:hint="eastAsia" w:ascii="宋体" w:hAnsi="宋体" w:eastAsia="宋体" w:cs="宋体"/>
          <w:color w:val="auto"/>
          <w:highlight w:val="none"/>
          <w:lang w:val="zh-CN"/>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Pr>
          <w:rFonts w:hint="eastAsia" w:ascii="宋体" w:hAnsi="宋体" w:cs="宋体"/>
          <w:b/>
          <w:bCs/>
          <w:color w:val="auto"/>
          <w:highlight w:val="none"/>
          <w:lang w:val="zh-CN"/>
        </w:rPr>
        <w:t>（由投标人在《政府采购投标及履约承诺函》中作出声明）</w:t>
      </w:r>
      <w:r>
        <w:rPr>
          <w:rFonts w:hint="eastAsia" w:ascii="宋体" w:hAnsi="宋体" w:eastAsia="宋体" w:cs="宋体"/>
          <w:color w:val="auto"/>
          <w:highlight w:val="none"/>
          <w:lang w:val="zh-CN"/>
        </w:rPr>
        <w:t>；</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val="zh-CN"/>
        </w:rPr>
        <w:t>投标人投标文件中必须签署《政府采购投标及履约承诺函》；</w:t>
      </w:r>
    </w:p>
    <w:p>
      <w:pPr>
        <w:spacing w:line="360" w:lineRule="auto"/>
        <w:ind w:firstLine="480" w:firstLineChars="20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（6）本项目不接受联合体投标，不接受投标人选用进口产品参与投标，不允许转包、分包</w:t>
      </w:r>
      <w:r>
        <w:rPr>
          <w:rFonts w:hint="eastAsia" w:ascii="宋体" w:hAnsi="宋体" w:eastAsia="宋体" w:cs="宋体"/>
          <w:color w:val="auto"/>
          <w:highlight w:val="none"/>
          <w:lang w:eastAsia="zh-CN"/>
        </w:rPr>
        <w:t>。</w:t>
      </w:r>
    </w:p>
    <w:p>
      <w:pPr>
        <w:spacing w:line="360" w:lineRule="auto"/>
        <w:jc w:val="both"/>
        <w:rPr>
          <w:rFonts w:ascii="宋体" w:hAnsi="宋体" w:eastAsia="宋体" w:cs="宋体"/>
          <w:b/>
          <w:bCs/>
          <w:color w:val="auto"/>
          <w:highlight w:val="none"/>
        </w:rPr>
      </w:pPr>
      <w:r>
        <w:rPr>
          <w:rFonts w:hint="eastAsia" w:ascii="宋体" w:hAnsi="宋体" w:eastAsia="宋体" w:cs="宋体"/>
          <w:b/>
          <w:bCs/>
          <w:color w:val="auto"/>
          <w:highlight w:val="none"/>
        </w:rPr>
        <w:t>注：</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（1）“信用中国”、“中国政府采购网”、“深圳信用网”以及“深圳市政府采购监管网”为供应商信用信息的查询渠道，相关信息以开标当日的查询结果为准；</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（2）供应商</w:t>
      </w:r>
      <w:bookmarkStart w:id="0" w:name="_Hlk72353022"/>
      <w:r>
        <w:rPr>
          <w:rFonts w:hint="eastAsia" w:ascii="宋体" w:hAnsi="宋体" w:eastAsia="宋体" w:cs="宋体"/>
          <w:color w:val="auto"/>
          <w:highlight w:val="none"/>
        </w:rPr>
        <w:t>投标（上传投标文件）</w:t>
      </w:r>
      <w:bookmarkEnd w:id="0"/>
      <w:r>
        <w:rPr>
          <w:rFonts w:hint="eastAsia" w:ascii="宋体" w:hAnsi="宋体" w:eastAsia="宋体" w:cs="宋体"/>
          <w:color w:val="auto"/>
          <w:highlight w:val="none"/>
        </w:rPr>
        <w:t>必须先行办理注册手续，具体请按照本公告“六、其他补充事宜”相关内容指引办理。</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三、获取招标文件</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时间：2024年</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日00:00至2024年</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19</w:t>
      </w:r>
      <w:r>
        <w:rPr>
          <w:rFonts w:hint="eastAsia" w:ascii="宋体" w:hAnsi="宋体" w:eastAsia="宋体" w:cs="宋体"/>
          <w:color w:val="auto"/>
          <w:highlight w:val="none"/>
        </w:rPr>
        <w:t>日09:00（北京时间）。</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地点：登录深圳政府采购智慧平台（http://zfcg.szggzy.com:8081/）下载本项目的招标文件。</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方式：在线下载。</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售价：免费。</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凡已注册的深圳市网上政府采购供应商，按照授予的操作权限，可于</w:t>
      </w:r>
      <w:r>
        <w:rPr>
          <w:rFonts w:hint="eastAsia" w:ascii="宋体" w:hAnsi="宋体" w:eastAsia="宋体" w:cs="宋体"/>
          <w:color w:val="auto"/>
          <w:highlight w:val="none"/>
          <w:u w:val="single"/>
        </w:rPr>
        <w:t>2024年</w:t>
      </w:r>
      <w:r>
        <w:rPr>
          <w:rFonts w:hint="eastAsia" w:ascii="宋体" w:hAnsi="宋体" w:eastAsia="宋体" w:cs="宋体"/>
          <w:color w:val="auto"/>
          <w:highlight w:val="none"/>
          <w:u w:val="single"/>
          <w:lang w:val="en-US" w:eastAsia="zh-CN"/>
        </w:rPr>
        <w:t>4</w:t>
      </w:r>
      <w:r>
        <w:rPr>
          <w:rFonts w:hint="eastAsia" w:ascii="宋体" w:hAnsi="宋体" w:eastAsia="宋体" w:cs="宋体"/>
          <w:color w:val="auto"/>
          <w:highlight w:val="none"/>
          <w:u w:val="single"/>
        </w:rPr>
        <w:t>月</w:t>
      </w:r>
      <w:r>
        <w:rPr>
          <w:rFonts w:hint="eastAsia" w:ascii="宋体" w:hAnsi="宋体" w:eastAsia="宋体" w:cs="宋体"/>
          <w:color w:val="auto"/>
          <w:highlight w:val="none"/>
          <w:u w:val="single"/>
          <w:lang w:val="en-US" w:eastAsia="zh-CN"/>
        </w:rPr>
        <w:t>9</w:t>
      </w:r>
      <w:r>
        <w:rPr>
          <w:rFonts w:hint="eastAsia" w:ascii="宋体" w:hAnsi="宋体" w:eastAsia="宋体" w:cs="宋体"/>
          <w:color w:val="auto"/>
          <w:highlight w:val="none"/>
          <w:u w:val="single"/>
        </w:rPr>
        <w:t>日00:00至2024年</w:t>
      </w:r>
      <w:r>
        <w:rPr>
          <w:rFonts w:hint="eastAsia" w:ascii="宋体" w:hAnsi="宋体" w:eastAsia="宋体" w:cs="宋体"/>
          <w:color w:val="auto"/>
          <w:highlight w:val="none"/>
          <w:u w:val="single"/>
          <w:lang w:val="en-US" w:eastAsia="zh-CN"/>
        </w:rPr>
        <w:t>4</w:t>
      </w:r>
      <w:r>
        <w:rPr>
          <w:rFonts w:hint="eastAsia" w:ascii="宋体" w:hAnsi="宋体" w:eastAsia="宋体" w:cs="宋体"/>
          <w:color w:val="auto"/>
          <w:highlight w:val="none"/>
          <w:u w:val="single"/>
        </w:rPr>
        <w:t>月</w:t>
      </w:r>
      <w:r>
        <w:rPr>
          <w:rFonts w:hint="eastAsia" w:ascii="宋体" w:hAnsi="宋体" w:eastAsia="宋体" w:cs="宋体"/>
          <w:color w:val="auto"/>
          <w:highlight w:val="none"/>
          <w:u w:val="single"/>
          <w:lang w:val="en-US" w:eastAsia="zh-CN"/>
        </w:rPr>
        <w:t>19</w:t>
      </w:r>
      <w:r>
        <w:rPr>
          <w:rFonts w:hint="eastAsia" w:ascii="宋体" w:hAnsi="宋体" w:eastAsia="宋体" w:cs="宋体"/>
          <w:color w:val="auto"/>
          <w:highlight w:val="none"/>
          <w:u w:val="single"/>
        </w:rPr>
        <w:t>日09:00</w:t>
      </w:r>
      <w:r>
        <w:rPr>
          <w:rFonts w:hint="eastAsia" w:ascii="宋体" w:hAnsi="宋体" w:eastAsia="宋体" w:cs="宋体"/>
          <w:color w:val="auto"/>
          <w:highlight w:val="none"/>
        </w:rPr>
        <w:t>期间登录深圳政府采购智慧平台（http://zfcg.szggzy.com:8081/）下载本项目的采购文件。投标人如确定参加投标，首先要在深圳政府采购智慧平台网上办事子系统（http://zfcg.szggzy.com:8081/TPBidder/memberLogin）网上报名投标，方法为在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rPr>
          <w:color w:val="auto"/>
          <w:highlight w:val="none"/>
        </w:rPr>
        <w:fldChar w:fldCharType="begin"/>
      </w:r>
      <w:r>
        <w:rPr>
          <w:color w:val="auto"/>
          <w:highlight w:val="none"/>
        </w:rPr>
        <w:instrText xml:space="preserve"> HYPERLINK "http://zfcg.szggzy.com:8081/TPBidder/CAHandle" </w:instrText>
      </w:r>
      <w:r>
        <w:rPr>
          <w:color w:val="auto"/>
          <w:highlight w:val="none"/>
        </w:rPr>
        <w:fldChar w:fldCharType="separate"/>
      </w:r>
      <w:r>
        <w:rPr>
          <w:rFonts w:hint="eastAsia" w:ascii="宋体" w:hAnsi="宋体" w:eastAsia="宋体" w:cs="宋体"/>
          <w:color w:val="auto"/>
          <w:highlight w:val="none"/>
        </w:rPr>
        <w:t>请点击</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并前往深圳公共资源交易中心（深圳交易集团有限公司政府采购业务分公司）绑定深圳政府采购智慧平台用户（地址：深圳市南山区沙河西路3185号南山智谷A座（深圳交易集团总部大楼）27楼前台（咨询电话：0755-83948165、0755-83938966、4008301330）），再进行投标报名。在网上报名后，点击“【我的项目】→【项目流程】→【采购文件下载】”进行招标文件的下载。</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四、提交投标文件截止时间、开标时间和地点</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1.投标截止时间：所有投标文件应于</w:t>
      </w:r>
      <w:r>
        <w:rPr>
          <w:rFonts w:hint="eastAsia" w:ascii="宋体" w:hAnsi="宋体" w:eastAsia="宋体" w:cs="宋体"/>
          <w:b/>
          <w:bCs/>
          <w:color w:val="auto"/>
          <w:highlight w:val="none"/>
          <w:u w:val="single"/>
        </w:rPr>
        <w:t>2024年</w:t>
      </w:r>
      <w:r>
        <w:rPr>
          <w:rFonts w:hint="eastAsia" w:ascii="宋体" w:hAnsi="宋体" w:eastAsia="宋体" w:cs="宋体"/>
          <w:b/>
          <w:bCs/>
          <w:color w:val="auto"/>
          <w:highlight w:val="none"/>
          <w:u w:val="single"/>
          <w:lang w:val="en-US" w:eastAsia="zh-CN"/>
        </w:rPr>
        <w:t>4</w:t>
      </w:r>
      <w:r>
        <w:rPr>
          <w:rFonts w:hint="eastAsia" w:ascii="宋体" w:hAnsi="宋体" w:eastAsia="宋体" w:cs="宋体"/>
          <w:b/>
          <w:bCs/>
          <w:color w:val="auto"/>
          <w:highlight w:val="none"/>
          <w:u w:val="single"/>
        </w:rPr>
        <w:t>月</w:t>
      </w:r>
      <w:r>
        <w:rPr>
          <w:rFonts w:hint="eastAsia" w:ascii="宋体" w:hAnsi="宋体" w:eastAsia="宋体" w:cs="宋体"/>
          <w:b/>
          <w:bCs/>
          <w:color w:val="auto"/>
          <w:highlight w:val="none"/>
          <w:u w:val="single"/>
          <w:lang w:val="en-US" w:eastAsia="zh-CN"/>
        </w:rPr>
        <w:t>19</w:t>
      </w:r>
      <w:r>
        <w:rPr>
          <w:rFonts w:hint="eastAsia" w:ascii="宋体" w:hAnsi="宋体" w:eastAsia="宋体" w:cs="宋体"/>
          <w:b/>
          <w:bCs/>
          <w:color w:val="auto"/>
          <w:highlight w:val="none"/>
          <w:u w:val="single"/>
        </w:rPr>
        <w:t>日09:00</w:t>
      </w:r>
      <w:r>
        <w:rPr>
          <w:rFonts w:hint="eastAsia" w:ascii="宋体" w:hAnsi="宋体" w:eastAsia="宋体" w:cs="宋体"/>
          <w:b/>
          <w:bCs/>
          <w:color w:val="auto"/>
          <w:highlight w:val="none"/>
        </w:rPr>
        <w:t>（北京时间）</w:t>
      </w:r>
      <w:r>
        <w:rPr>
          <w:rFonts w:hint="eastAsia" w:ascii="宋体" w:hAnsi="宋体" w:eastAsia="宋体" w:cs="宋体"/>
          <w:color w:val="auto"/>
          <w:highlight w:val="none"/>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2.开标时间和地点：定于</w:t>
      </w:r>
      <w:r>
        <w:rPr>
          <w:rFonts w:hint="eastAsia" w:ascii="宋体" w:hAnsi="宋体" w:eastAsia="宋体" w:cs="宋体"/>
          <w:b/>
          <w:bCs/>
          <w:color w:val="auto"/>
          <w:highlight w:val="none"/>
          <w:u w:val="single"/>
        </w:rPr>
        <w:t>2024年</w:t>
      </w:r>
      <w:r>
        <w:rPr>
          <w:rFonts w:hint="eastAsia" w:ascii="宋体" w:hAnsi="宋体" w:eastAsia="宋体" w:cs="宋体"/>
          <w:b/>
          <w:bCs/>
          <w:color w:val="auto"/>
          <w:highlight w:val="none"/>
          <w:u w:val="single"/>
          <w:lang w:val="en-US" w:eastAsia="zh-CN"/>
        </w:rPr>
        <w:t>4</w:t>
      </w:r>
      <w:r>
        <w:rPr>
          <w:rFonts w:hint="eastAsia" w:ascii="宋体" w:hAnsi="宋体" w:eastAsia="宋体" w:cs="宋体"/>
          <w:b/>
          <w:bCs/>
          <w:color w:val="auto"/>
          <w:highlight w:val="none"/>
          <w:u w:val="single"/>
        </w:rPr>
        <w:t>月</w:t>
      </w:r>
      <w:r>
        <w:rPr>
          <w:rFonts w:hint="eastAsia" w:ascii="宋体" w:hAnsi="宋体" w:eastAsia="宋体" w:cs="宋体"/>
          <w:b/>
          <w:bCs/>
          <w:color w:val="auto"/>
          <w:highlight w:val="none"/>
          <w:u w:val="single"/>
          <w:lang w:val="en-US" w:eastAsia="zh-CN"/>
        </w:rPr>
        <w:t>19</w:t>
      </w:r>
      <w:r>
        <w:rPr>
          <w:rFonts w:hint="eastAsia" w:ascii="宋体" w:hAnsi="宋体" w:eastAsia="宋体" w:cs="宋体"/>
          <w:b/>
          <w:bCs/>
          <w:color w:val="auto"/>
          <w:highlight w:val="none"/>
          <w:u w:val="single"/>
        </w:rPr>
        <w:t>日09:00</w:t>
      </w:r>
      <w:r>
        <w:rPr>
          <w:rFonts w:hint="eastAsia" w:ascii="宋体" w:hAnsi="宋体" w:eastAsia="宋体" w:cs="宋体"/>
          <w:b/>
          <w:bCs/>
          <w:color w:val="auto"/>
          <w:highlight w:val="none"/>
        </w:rPr>
        <w:t>（北京时间）</w:t>
      </w:r>
      <w:r>
        <w:rPr>
          <w:rFonts w:hint="eastAsia" w:ascii="宋体" w:hAnsi="宋体" w:eastAsia="宋体" w:cs="宋体"/>
          <w:color w:val="auto"/>
          <w:highlight w:val="none"/>
        </w:rPr>
        <w:t>，在深圳政府采购智慧平台公开开标。供应商可以登录“深圳政府采购智慧平台用户网上办事子系统（http://zfcg.szggzy.com:8081/TPBidder/memberLogin）”，在“【我的项目】→【项目流程】→【开标及解密】”进行在线解密、查询开标情况。</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3.在线解密：投标人须在</w:t>
      </w:r>
      <w:r>
        <w:rPr>
          <w:rFonts w:hint="eastAsia" w:ascii="宋体" w:hAnsi="宋体" w:eastAsia="宋体" w:cs="宋体"/>
          <w:b/>
          <w:bCs/>
          <w:color w:val="auto"/>
          <w:highlight w:val="none"/>
          <w:u w:val="single"/>
        </w:rPr>
        <w:t>开标当日09:00-09:30期间</w:t>
      </w:r>
      <w:r>
        <w:rPr>
          <w:rFonts w:hint="eastAsia" w:ascii="宋体" w:hAnsi="宋体" w:eastAsia="宋体" w:cs="宋体"/>
          <w:color w:val="auto"/>
          <w:highlight w:val="none"/>
        </w:rPr>
        <w:t>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五、公告期限</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自本公告发布之日起5个工作日。</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六、其他补充事宜</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1.本项目实行网上投标，采用电子投标文件。</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报名操作：投标人如确定参加投标，首先要在深圳政府采购网上报名投标，方法为登录“深圳公共资源交易中心（深圳交易集团有限公司政府采购业务分公司）网站”后点击“招标公告”选中要报名标段点击“我要报名”或“代办→邀请提醒”；如果网上报名后上传了投标文件，又不参加投标，应再到【我的项目】→【项目流程】→【递交投标（应答）文件】→【上传投标文件】功能点中进行“撤标”操作；如果是未注册为深圳政府采购的供应商，请访问深圳公共资源交易中心（深圳交易集团有限公司政府采购业务分公司）（http://www.szzfcg.cn/）,先办理注册手续（注册咨询：0755-83938966；电子密钥咨询：0755-83948165/4008301330），再进行投标报名。在网上报名后，点击“我的项目→项目流程”中进行招标文件的下载。</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3.开标操作：投标人可以登录“深圳公共资源交易中心（深圳交易集团有限公司政府采购业务分公司）网站”，在系统登录首页面即可查看开标情况。</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投标操作：具体操作为登录“深圳公共资源交易中心（深圳交易集团有限公司政府采购业务分公司）网站”，用“我的项目→项目流程→递交投标（应答）文件→上传投标文件”功能点上传投标文件。本项目电子投标文件最大容量为100MB，超过此容量的文件将被拒绝。</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5.采购文件澄清/修改事项：</w:t>
      </w:r>
      <w:r>
        <w:rPr>
          <w:rFonts w:hint="eastAsia" w:ascii="宋体" w:hAnsi="宋体" w:eastAsia="宋体" w:cs="宋体"/>
          <w:b/>
          <w:bCs/>
          <w:color w:val="auto"/>
          <w:highlight w:val="none"/>
          <w:u w:val="single"/>
        </w:rPr>
        <w:t>2024年</w:t>
      </w:r>
      <w:r>
        <w:rPr>
          <w:rFonts w:hint="eastAsia" w:ascii="宋体" w:hAnsi="宋体" w:eastAsia="宋体" w:cs="宋体"/>
          <w:b/>
          <w:bCs/>
          <w:color w:val="auto"/>
          <w:highlight w:val="none"/>
          <w:u w:val="single"/>
          <w:lang w:val="en-US" w:eastAsia="zh-CN"/>
        </w:rPr>
        <w:t>4</w:t>
      </w:r>
      <w:r>
        <w:rPr>
          <w:rFonts w:hint="eastAsia" w:ascii="宋体" w:hAnsi="宋体" w:eastAsia="宋体" w:cs="宋体"/>
          <w:b/>
          <w:bCs/>
          <w:color w:val="auto"/>
          <w:highlight w:val="none"/>
          <w:u w:val="single"/>
        </w:rPr>
        <w:t>月</w:t>
      </w:r>
      <w:r>
        <w:rPr>
          <w:rFonts w:hint="eastAsia" w:ascii="宋体" w:hAnsi="宋体" w:eastAsia="宋体" w:cs="宋体"/>
          <w:b/>
          <w:bCs/>
          <w:color w:val="auto"/>
          <w:highlight w:val="none"/>
          <w:u w:val="single"/>
          <w:lang w:val="en-US" w:eastAsia="zh-CN"/>
        </w:rPr>
        <w:t>14</w:t>
      </w:r>
      <w:r>
        <w:rPr>
          <w:rFonts w:hint="eastAsia" w:ascii="宋体" w:hAnsi="宋体" w:eastAsia="宋体" w:cs="宋体"/>
          <w:b/>
          <w:bCs/>
          <w:color w:val="auto"/>
          <w:highlight w:val="none"/>
          <w:u w:val="single"/>
        </w:rPr>
        <w:t>日00:00</w:t>
      </w:r>
      <w:r>
        <w:rPr>
          <w:rFonts w:hint="eastAsia" w:ascii="宋体" w:hAnsi="宋体" w:eastAsia="宋体" w:cs="宋体"/>
          <w:b/>
          <w:bCs/>
          <w:color w:val="auto"/>
          <w:highlight w:val="none"/>
        </w:rPr>
        <w:t>（北京时间）</w:t>
      </w:r>
      <w:r>
        <w:rPr>
          <w:rFonts w:hint="eastAsia" w:ascii="宋体" w:hAnsi="宋体" w:eastAsia="宋体" w:cs="宋体"/>
          <w:color w:val="auto"/>
          <w:highlight w:val="none"/>
        </w:rPr>
        <w:t>前，供应商如果认为采购文件存在不明确、不清晰和前后不一致等问题，可登录深圳公共资源交易中心网（</w:t>
      </w:r>
      <w:r>
        <w:rPr>
          <w:color w:val="auto"/>
          <w:highlight w:val="none"/>
        </w:rPr>
        <w:fldChar w:fldCharType="begin"/>
      </w:r>
      <w:r>
        <w:rPr>
          <w:color w:val="auto"/>
          <w:highlight w:val="none"/>
        </w:rPr>
        <w:instrText xml:space="preserve"> HYPERLINK "http://zfcg.szggzy.com:8081/" </w:instrText>
      </w:r>
      <w:r>
        <w:rPr>
          <w:color w:val="auto"/>
          <w:highlight w:val="none"/>
        </w:rPr>
        <w:fldChar w:fldCharType="separate"/>
      </w:r>
      <w:r>
        <w:rPr>
          <w:rFonts w:hint="eastAsia" w:ascii="宋体" w:hAnsi="宋体" w:eastAsia="宋体" w:cs="宋体"/>
          <w:color w:val="auto"/>
          <w:highlight w:val="none"/>
        </w:rPr>
        <w:t>http://zfcg.szggzy.com:8081/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）→“深圳政府采购智慧平台用户网上办事子系统（http://zfcg.szggzy.com:8081/TPBidder/memberLogin）”，在“【我的项目】→【项目流程】→【提问】”功能点中填写需澄清内容。</w:t>
      </w:r>
      <w:r>
        <w:rPr>
          <w:rFonts w:hint="eastAsia" w:ascii="宋体" w:hAnsi="宋体" w:eastAsia="宋体" w:cs="宋体"/>
          <w:b/>
          <w:bCs/>
          <w:color w:val="auto"/>
          <w:highlight w:val="none"/>
          <w:u w:val="single"/>
        </w:rPr>
        <w:t>2024年</w:t>
      </w:r>
      <w:r>
        <w:rPr>
          <w:rFonts w:hint="eastAsia" w:ascii="宋体" w:hAnsi="宋体" w:eastAsia="宋体" w:cs="宋体"/>
          <w:b/>
          <w:bCs/>
          <w:color w:val="auto"/>
          <w:highlight w:val="none"/>
          <w:u w:val="single"/>
          <w:lang w:val="en-US" w:eastAsia="zh-CN"/>
        </w:rPr>
        <w:t>4</w:t>
      </w:r>
      <w:r>
        <w:rPr>
          <w:rFonts w:hint="eastAsia" w:ascii="宋体" w:hAnsi="宋体" w:eastAsia="宋体" w:cs="宋体"/>
          <w:b/>
          <w:bCs/>
          <w:color w:val="auto"/>
          <w:highlight w:val="none"/>
          <w:u w:val="single"/>
        </w:rPr>
        <w:t>月</w:t>
      </w:r>
      <w:r>
        <w:rPr>
          <w:rFonts w:hint="eastAsia" w:ascii="宋体" w:hAnsi="宋体" w:eastAsia="宋体" w:cs="宋体"/>
          <w:b/>
          <w:bCs/>
          <w:color w:val="auto"/>
          <w:highlight w:val="none"/>
          <w:u w:val="single"/>
          <w:lang w:val="en-US" w:eastAsia="zh-CN"/>
        </w:rPr>
        <w:t>16</w:t>
      </w:r>
      <w:r>
        <w:rPr>
          <w:rFonts w:hint="eastAsia" w:ascii="宋体" w:hAnsi="宋体" w:eastAsia="宋体" w:cs="宋体"/>
          <w:b/>
          <w:bCs/>
          <w:color w:val="auto"/>
          <w:highlight w:val="none"/>
          <w:u w:val="single"/>
        </w:rPr>
        <w:t>日00:00</w:t>
      </w:r>
      <w:r>
        <w:rPr>
          <w:rFonts w:hint="eastAsia" w:ascii="宋体" w:hAnsi="宋体" w:eastAsia="宋体" w:cs="宋体"/>
          <w:b/>
          <w:bCs/>
          <w:color w:val="auto"/>
          <w:highlight w:val="none"/>
        </w:rPr>
        <w:t>（北京时间）</w:t>
      </w:r>
      <w:r>
        <w:rPr>
          <w:rFonts w:hint="eastAsia" w:ascii="宋体" w:hAnsi="宋体" w:eastAsia="宋体" w:cs="宋体"/>
          <w:color w:val="auto"/>
          <w:highlight w:val="none"/>
        </w:rPr>
        <w:t>前将采购文件澄清/修改情况在“【我的项目】→【项目流程】→【答疑澄清文件下载】”中公布，望投标人予以关注。</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中心网（ https://http://www.szzfcg.cn//fwdh/fwdhzfcg/bszn1/content_203163.html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南山区西丽街道曙光社区沙河西路3151号新兴产业园（健兴科技大厦）A栋605。质疑咨询电话：0755-27708090。根据《深圳经济特区政府采购条例》第四十二条“供应商投诉的事项应当是经过质疑的事项”的规定，未经正式质疑的，将影响供应商行使向财政部门提起投诉的权利。）</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6.深圳市圳兴采购科技有限公司有权对投标人就本项目要求提供的相关证明资料（原件）进行审查。供应商提供虚假资料被查实的，则可能面临被取消本项目中标资格、列入不良行为记录名单和三年内禁止参与深圳市政府采购活动的风险。</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7.本招标公告及本项目招标文件所涉及的时间一律为北京时间。投标人有义务在招标活动期间浏览深圳公共资源交易中心网（http://zfcg.szggzy.com:8081/），在深圳公共资源交易中心网上公布的与本次招标项目有关的信息视为已送达各投标人。</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8.本项目</w:t>
      </w:r>
      <w:r>
        <w:rPr>
          <w:rFonts w:hint="eastAsia" w:ascii="宋体" w:hAnsi="宋体" w:eastAsia="宋体" w:cs="宋体"/>
          <w:b/>
          <w:bCs/>
          <w:color w:val="auto"/>
          <w:highlight w:val="none"/>
        </w:rPr>
        <w:t>不需要</w:t>
      </w:r>
      <w:r>
        <w:rPr>
          <w:rFonts w:hint="eastAsia" w:ascii="宋体" w:hAnsi="宋体" w:eastAsia="宋体" w:cs="宋体"/>
          <w:color w:val="auto"/>
          <w:highlight w:val="none"/>
        </w:rPr>
        <w:t>投标保证金。</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七、对本次招标提出询问，请按以下方式联系</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1.采购人信息</w:t>
      </w:r>
    </w:p>
    <w:p>
      <w:pPr>
        <w:spacing w:line="360" w:lineRule="auto"/>
        <w:ind w:firstLine="480" w:firstLineChars="20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eastAsia="宋体"/>
          <w:color w:val="auto"/>
          <w:highlight w:val="none"/>
          <w:lang w:eastAsia="zh-CN"/>
        </w:rPr>
        <w:t>深圳市南山外国语学校（集团）科华学校</w:t>
      </w:r>
    </w:p>
    <w:p>
      <w:pPr>
        <w:spacing w:line="360" w:lineRule="auto"/>
        <w:ind w:firstLine="480" w:firstLineChars="20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地　址：</w:t>
      </w:r>
      <w:r>
        <w:rPr>
          <w:rFonts w:hint="eastAsia" w:ascii="宋体" w:hAnsi="宋体" w:eastAsia="宋体" w:cs="宋体"/>
          <w:color w:val="auto"/>
          <w:highlight w:val="none"/>
          <w:lang w:eastAsia="zh-CN"/>
        </w:rPr>
        <w:t>深圳市南山区粤海街道大冲六路</w:t>
      </w:r>
    </w:p>
    <w:p>
      <w:pPr>
        <w:spacing w:line="360" w:lineRule="auto"/>
        <w:ind w:firstLine="480" w:firstLineChars="20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联系方式：</w:t>
      </w:r>
      <w:r>
        <w:rPr>
          <w:rFonts w:hint="eastAsia" w:ascii="宋体" w:hAnsi="宋体" w:eastAsia="宋体" w:cs="宋体"/>
          <w:color w:val="auto"/>
          <w:highlight w:val="none"/>
          <w:lang w:eastAsia="zh-CN"/>
        </w:rPr>
        <w:t>江老师</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0755-26655859</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2.采购代理机构信息</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名　称：深圳市圳兴采购科技有限公司</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地　址：深圳市南山区西丽街道曙光社区沙河西路3151号新兴产业园（健兴科技大厦）A栋605</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联系方式：张工0755-27708090</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3.项目联系方式</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项目联系人：张工</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电　话： 0755-27708090</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技术支持：0755-86500023</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color w:val="auto"/>
          <w:highlight w:val="none"/>
        </w:rPr>
        <w:t>八、附件</w:t>
      </w:r>
    </w:p>
    <w:p>
      <w:pPr>
        <w:spacing w:line="360" w:lineRule="auto"/>
        <w:ind w:firstLine="480" w:firstLineChars="200"/>
        <w:jc w:val="both"/>
        <w:rPr>
          <w:rFonts w:ascii="宋体" w:hAnsi="宋体" w:eastAsia="宋体" w:cs="宋体"/>
          <w:b/>
          <w:color w:val="auto"/>
          <w:highlight w:val="none"/>
        </w:rPr>
      </w:pPr>
      <w:r>
        <w:rPr>
          <w:rFonts w:hint="eastAsia" w:ascii="宋体" w:hAnsi="宋体" w:eastAsia="宋体" w:cs="宋体"/>
          <w:color w:val="auto"/>
          <w:highlight w:val="none"/>
        </w:rPr>
        <w:t>采购文件szczf：-详见后面附件-</w:t>
      </w:r>
    </w:p>
    <w:p>
      <w:pPr>
        <w:spacing w:line="360" w:lineRule="auto"/>
        <w:ind w:firstLine="480" w:firstLineChars="200"/>
        <w:jc w:val="both"/>
        <w:rPr>
          <w:rFonts w:ascii="宋体" w:hAnsi="宋体" w:eastAsia="宋体" w:cs="宋体"/>
          <w:b/>
          <w:color w:val="auto"/>
          <w:highlight w:val="none"/>
        </w:rPr>
      </w:pPr>
      <w:r>
        <w:rPr>
          <w:rFonts w:hint="eastAsia" w:ascii="宋体" w:hAnsi="宋体" w:eastAsia="宋体" w:cs="宋体"/>
          <w:color w:val="auto"/>
          <w:highlight w:val="none"/>
        </w:rPr>
        <w:t>采购文件PDF：-详见后面附件-</w:t>
      </w:r>
    </w:p>
    <w:p>
      <w:pPr>
        <w:spacing w:line="360" w:lineRule="auto"/>
        <w:ind w:firstLine="480" w:firstLineChars="200"/>
        <w:jc w:val="both"/>
        <w:rPr>
          <w:rFonts w:ascii="宋体" w:hAnsi="宋体" w:eastAsia="宋体" w:cs="宋体"/>
          <w:b/>
          <w:color w:val="auto"/>
          <w:highlight w:val="none"/>
        </w:rPr>
      </w:pPr>
      <w:r>
        <w:rPr>
          <w:rFonts w:hint="eastAsia" w:ascii="宋体" w:hAnsi="宋体" w:eastAsia="宋体" w:cs="宋体"/>
          <w:color w:val="auto"/>
          <w:highlight w:val="none"/>
        </w:rPr>
        <w:t>采购文件DOC：-详见后面附件-</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采购文件附件：（如工程类项目，还包括图纸和工程量清单）-详见后面附件-</w:t>
      </w:r>
    </w:p>
    <w:p>
      <w:pPr>
        <w:spacing w:line="360" w:lineRule="auto"/>
        <w:ind w:firstLine="482" w:firstLineChars="200"/>
        <w:jc w:val="both"/>
        <w:rPr>
          <w:rFonts w:ascii="宋体" w:hAnsi="宋体" w:eastAsia="宋体" w:cs="宋体"/>
          <w:b/>
          <w:color w:val="auto"/>
          <w:highlight w:val="none"/>
        </w:rPr>
      </w:pPr>
      <w:r>
        <w:rPr>
          <w:rFonts w:hint="eastAsia" w:ascii="宋体" w:hAnsi="宋体" w:eastAsia="宋体" w:cs="宋体"/>
          <w:b/>
          <w:bCs/>
          <w:color w:val="auto"/>
          <w:highlight w:val="none"/>
        </w:rPr>
        <w:t>通用附件：</w:t>
      </w:r>
    </w:p>
    <w:p>
      <w:pPr>
        <w:spacing w:line="360" w:lineRule="auto"/>
        <w:ind w:firstLine="480" w:firstLineChars="200"/>
        <w:jc w:val="both"/>
        <w:rPr>
          <w:rFonts w:ascii="宋体" w:hAnsi="宋体" w:eastAsia="宋体" w:cs="宋体"/>
          <w:b/>
          <w:color w:val="auto"/>
          <w:highlight w:val="none"/>
        </w:rPr>
      </w:pPr>
      <w:r>
        <w:rPr>
          <w:rFonts w:hint="eastAsia" w:ascii="宋体" w:hAnsi="宋体" w:eastAsia="宋体" w:cs="宋体"/>
          <w:color w:val="auto"/>
          <w:highlight w:val="none"/>
        </w:rPr>
        <w:t xml:space="preserve">1、请下载并使用相应的深圳智慧采购平台投标文件制作专用软件打开招标文件（.szczf格式）。 </w:t>
      </w:r>
    </w:p>
    <w:p>
      <w:pPr>
        <w:spacing w:line="36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2、供应商端操作手册。</w:t>
      </w:r>
    </w:p>
    <w:p/>
    <w:p>
      <w:pPr>
        <w:jc w:val="right"/>
        <w:rPr>
          <w:rFonts w:hint="eastAsia" w:eastAsia="宋体"/>
          <w:color w:val="auto"/>
          <w:highlight w:val="none"/>
          <w:lang w:eastAsia="zh-CN"/>
        </w:rPr>
      </w:pPr>
      <w:r>
        <w:rPr>
          <w:rFonts w:hint="eastAsia" w:eastAsia="宋体"/>
          <w:color w:val="auto"/>
          <w:highlight w:val="none"/>
          <w:lang w:eastAsia="zh-CN"/>
        </w:rPr>
        <w:t>深圳市南山外国语学校（集团）科华学校</w:t>
      </w:r>
    </w:p>
    <w:p>
      <w:pPr>
        <w:jc w:val="right"/>
        <w:rPr>
          <w:rFonts w:hint="default"/>
          <w:lang w:val="en-US"/>
        </w:rPr>
      </w:pPr>
      <w:r>
        <w:rPr>
          <w:rFonts w:hint="eastAsia" w:eastAsia="宋体"/>
          <w:color w:val="auto"/>
          <w:highlight w:val="none"/>
          <w:lang w:val="en-US" w:eastAsia="zh-CN"/>
        </w:rPr>
        <w:t>2024年4月8日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ODNhOTU5ODVkNjdhMjU0MzBiODAyNzYyZjViMWMifQ=="/>
  </w:docVars>
  <w:rsids>
    <w:rsidRoot w:val="38C3317B"/>
    <w:rsid w:val="38C3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2024-04-08T08:38:00Z</dcterms:created>
  <dc:creator>咨询</dc:creator>
  <cp:lastModifiedBy>咨询</cp:lastModifiedBy>
  <dcterms:modified xsi:type="dcterms:W3CDTF">2024-04-08T08:39:47Z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118DBCB4F4EA498EBDE2414F5953EB8B</vt:lpwstr>
  </property>
</Properties>
</file>